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F5612" w14:textId="77777777" w:rsidR="0077158D" w:rsidRPr="005933BB" w:rsidRDefault="0077158D" w:rsidP="003B1749">
      <w:pPr>
        <w:rPr>
          <w:rFonts w:ascii="GalliardITCbyBT-Roman" w:hAnsi="GalliardITCbyBT-Roman"/>
          <w:b/>
          <w:bCs/>
          <w:sz w:val="28"/>
          <w:szCs w:val="28"/>
        </w:rPr>
      </w:pPr>
      <w:bookmarkStart w:id="0" w:name="_Hlk59438303"/>
    </w:p>
    <w:p w14:paraId="22004386" w14:textId="3D120E65" w:rsidR="003B1749" w:rsidRPr="005933BB" w:rsidRDefault="003B1749" w:rsidP="003B1749">
      <w:pPr>
        <w:rPr>
          <w:rFonts w:ascii="GalliardITCbyBT-Roman" w:hAnsi="GalliardITCbyBT-Roman"/>
          <w:sz w:val="28"/>
          <w:szCs w:val="28"/>
        </w:rPr>
      </w:pPr>
      <w:r w:rsidRPr="005933BB">
        <w:rPr>
          <w:rFonts w:ascii="GalliardITCbyBT-Roman" w:hAnsi="GalliardITCbyBT-Roman"/>
          <w:b/>
          <w:bCs/>
          <w:sz w:val="28"/>
          <w:szCs w:val="28"/>
        </w:rPr>
        <w:t xml:space="preserve">INFORMATION TILL DIG SOM LÖSER IN </w:t>
      </w:r>
      <w:r w:rsidR="005933BB" w:rsidRPr="005933BB">
        <w:rPr>
          <w:rFonts w:ascii="GalliardITCbyBT-Roman" w:hAnsi="GalliardITCbyBT-Roman"/>
          <w:b/>
          <w:bCs/>
          <w:sz w:val="28"/>
          <w:szCs w:val="28"/>
        </w:rPr>
        <w:t>KUNGSÖRS</w:t>
      </w:r>
      <w:r w:rsidRPr="005933BB">
        <w:rPr>
          <w:rFonts w:ascii="GalliardITCbyBT-Roman" w:hAnsi="GalliardITCbyBT-Roman"/>
          <w:b/>
          <w:bCs/>
          <w:sz w:val="28"/>
          <w:szCs w:val="28"/>
        </w:rPr>
        <w:t xml:space="preserve"> KOMMUNS VÄRDEBEVIS</w:t>
      </w:r>
      <w:r w:rsidRPr="005933BB">
        <w:rPr>
          <w:rFonts w:ascii="GalliardITCbyBT-Roman" w:hAnsi="GalliardITCbyBT-Roman"/>
          <w:sz w:val="28"/>
          <w:szCs w:val="28"/>
        </w:rPr>
        <w:t>:</w:t>
      </w:r>
    </w:p>
    <w:p w14:paraId="7F2B37BA" w14:textId="77777777" w:rsidR="00BD17A9" w:rsidRPr="005933BB" w:rsidRDefault="00BD17A9" w:rsidP="003B1749">
      <w:pPr>
        <w:rPr>
          <w:rFonts w:ascii="GalliardITCbyBT-Roman" w:hAnsi="GalliardITCbyBT-Roman"/>
          <w:sz w:val="24"/>
          <w:szCs w:val="24"/>
        </w:rPr>
      </w:pPr>
    </w:p>
    <w:p w14:paraId="13DF5F51" w14:textId="77777777" w:rsidR="005933BB" w:rsidRPr="005933BB" w:rsidRDefault="003B1749" w:rsidP="005933BB">
      <w:pPr>
        <w:autoSpaceDE w:val="0"/>
        <w:autoSpaceDN w:val="0"/>
        <w:adjustRightInd w:val="0"/>
        <w:spacing w:after="0" w:line="240" w:lineRule="auto"/>
        <w:rPr>
          <w:rFonts w:ascii="GalliardITCbyBT-Roman" w:hAnsi="GalliardITCbyBT-Roman" w:cs="GalliardITCbyBT-Roman"/>
          <w:sz w:val="26"/>
          <w:szCs w:val="26"/>
        </w:rPr>
      </w:pPr>
      <w:r w:rsidRPr="005933BB">
        <w:rPr>
          <w:rFonts w:ascii="GalliardITCbyBT-Roman" w:hAnsi="GalliardITCbyBT-Roman"/>
          <w:sz w:val="24"/>
          <w:szCs w:val="24"/>
        </w:rPr>
        <w:t>Värdebevisets baksida har följande text:</w:t>
      </w:r>
      <w:r w:rsidR="00BD17A9" w:rsidRPr="005933BB">
        <w:rPr>
          <w:rFonts w:ascii="GalliardITCbyBT-Roman" w:hAnsi="GalliardITCbyBT-Roman"/>
          <w:sz w:val="24"/>
          <w:szCs w:val="24"/>
        </w:rPr>
        <w:br/>
      </w:r>
      <w:r w:rsidR="00BD17A9" w:rsidRPr="005933BB">
        <w:rPr>
          <w:rFonts w:ascii="GalliardITCbyBT-Roman" w:hAnsi="GalliardITCbyBT-Roman"/>
          <w:sz w:val="24"/>
          <w:szCs w:val="24"/>
        </w:rPr>
        <w:br/>
      </w:r>
      <w:r w:rsidR="005933BB" w:rsidRPr="005933BB">
        <w:rPr>
          <w:rFonts w:ascii="GalliardITCbyBT-Roman" w:hAnsi="GalliardITCbyBT-Roman" w:cs="GalliardITCbyBT-Roman"/>
          <w:sz w:val="26"/>
          <w:szCs w:val="26"/>
        </w:rPr>
        <w:t>Detta värdebevis inlöses hos butiker och företag inom Kungsörs kommun.</w:t>
      </w:r>
    </w:p>
    <w:p w14:paraId="7B585EFE" w14:textId="77777777" w:rsidR="005933BB" w:rsidRPr="005933BB" w:rsidRDefault="005933BB" w:rsidP="005933BB">
      <w:pPr>
        <w:autoSpaceDE w:val="0"/>
        <w:autoSpaceDN w:val="0"/>
        <w:adjustRightInd w:val="0"/>
        <w:spacing w:after="0" w:line="240" w:lineRule="auto"/>
        <w:rPr>
          <w:rFonts w:ascii="GalliardITCbyBT-Roman" w:hAnsi="GalliardITCbyBT-Roman" w:cs="GalliardITCbyBT-Roman"/>
          <w:sz w:val="26"/>
          <w:szCs w:val="26"/>
        </w:rPr>
      </w:pPr>
      <w:r w:rsidRPr="005933BB">
        <w:rPr>
          <w:rFonts w:ascii="GalliardITCbyBT-Roman" w:hAnsi="GalliardITCbyBT-Roman" w:cs="GalliardITCbyBT-Roman"/>
          <w:sz w:val="26"/>
          <w:szCs w:val="26"/>
        </w:rPr>
        <w:t>Giltig legitimation måste uppvisas vid inlösen av värdebeviset. Värdebeviset</w:t>
      </w:r>
    </w:p>
    <w:p w14:paraId="08413BCD" w14:textId="77777777" w:rsidR="005933BB" w:rsidRPr="005933BB" w:rsidRDefault="005933BB" w:rsidP="005933BB">
      <w:pPr>
        <w:autoSpaceDE w:val="0"/>
        <w:autoSpaceDN w:val="0"/>
        <w:adjustRightInd w:val="0"/>
        <w:spacing w:after="0" w:line="240" w:lineRule="auto"/>
        <w:rPr>
          <w:rFonts w:ascii="GalliardITCbyBT-Roman" w:hAnsi="GalliardITCbyBT-Roman" w:cs="GalliardITCbyBT-Roman"/>
          <w:sz w:val="26"/>
          <w:szCs w:val="26"/>
        </w:rPr>
      </w:pPr>
      <w:r w:rsidRPr="005933BB">
        <w:rPr>
          <w:rFonts w:ascii="GalliardITCbyBT-Roman" w:hAnsi="GalliardITCbyBT-Roman" w:cs="GalliardITCbyBT-Roman"/>
          <w:sz w:val="26"/>
          <w:szCs w:val="26"/>
        </w:rPr>
        <w:t>kan användas vid ett köptillfälle. Kan ej bytas eller återbetalas mot kontanter.</w:t>
      </w:r>
    </w:p>
    <w:p w14:paraId="499FCEF6" w14:textId="77777777" w:rsidR="005933BB" w:rsidRPr="005933BB" w:rsidRDefault="005933BB" w:rsidP="005933BB">
      <w:pPr>
        <w:autoSpaceDE w:val="0"/>
        <w:autoSpaceDN w:val="0"/>
        <w:adjustRightInd w:val="0"/>
        <w:spacing w:after="0" w:line="240" w:lineRule="auto"/>
        <w:rPr>
          <w:rFonts w:ascii="GalliardITCbyBT-Roman" w:hAnsi="GalliardITCbyBT-Roman" w:cs="GalliardITCbyBT-Roman"/>
          <w:sz w:val="26"/>
          <w:szCs w:val="26"/>
        </w:rPr>
      </w:pPr>
      <w:r w:rsidRPr="005933BB">
        <w:rPr>
          <w:rFonts w:ascii="GalliardITCbyBT-Roman" w:hAnsi="GalliardITCbyBT-Roman" w:cs="GalliardITCbyBT-Roman"/>
          <w:sz w:val="26"/>
          <w:szCs w:val="26"/>
        </w:rPr>
        <w:t>Får ej användas för köp av alkohol, tobak eller spel (online eller motsvarande).</w:t>
      </w:r>
    </w:p>
    <w:p w14:paraId="73F139E7" w14:textId="77777777" w:rsidR="005933BB" w:rsidRPr="005933BB" w:rsidRDefault="005933BB" w:rsidP="005933BB">
      <w:pPr>
        <w:rPr>
          <w:rFonts w:ascii="GalliardITCbyBT-Roman" w:hAnsi="GalliardITCbyBT-Roman" w:cs="GalliardITCbyBT-Italic"/>
          <w:i/>
          <w:iCs/>
        </w:rPr>
      </w:pPr>
      <w:r w:rsidRPr="005933BB">
        <w:rPr>
          <w:rFonts w:ascii="GalliardITCbyBT-Roman" w:hAnsi="GalliardITCbyBT-Roman" w:cs="GalliardITCbyBT-Italic"/>
          <w:i/>
          <w:iCs/>
        </w:rPr>
        <w:t>Med reservation för eventuella felskrivningar och ändringar.</w:t>
      </w:r>
    </w:p>
    <w:p w14:paraId="4A2099A1" w14:textId="5747AE29" w:rsidR="003B1749" w:rsidRPr="005933BB" w:rsidRDefault="003B1749" w:rsidP="005933BB">
      <w:pPr>
        <w:rPr>
          <w:rFonts w:ascii="GalliardITCbyBT-Roman" w:hAnsi="GalliardITCbyBT-Roman"/>
          <w:b/>
          <w:bCs/>
          <w:sz w:val="24"/>
          <w:szCs w:val="24"/>
        </w:rPr>
      </w:pPr>
      <w:r w:rsidRPr="005933BB">
        <w:rPr>
          <w:rFonts w:ascii="GalliardITCbyBT-Roman" w:hAnsi="GalliardITCbyBT-Roman"/>
          <w:b/>
          <w:bCs/>
          <w:sz w:val="24"/>
          <w:szCs w:val="24"/>
        </w:rPr>
        <w:t>Namn:</w:t>
      </w:r>
    </w:p>
    <w:p w14:paraId="5FB29B2A" w14:textId="77777777" w:rsidR="003B1749" w:rsidRPr="005933BB" w:rsidRDefault="003B1749" w:rsidP="003B1749">
      <w:pPr>
        <w:rPr>
          <w:rFonts w:ascii="GalliardITCbyBT-Roman" w:hAnsi="GalliardITCbyBT-Roman"/>
          <w:b/>
          <w:bCs/>
          <w:sz w:val="24"/>
          <w:szCs w:val="24"/>
        </w:rPr>
      </w:pPr>
      <w:r w:rsidRPr="005933BB">
        <w:rPr>
          <w:rFonts w:ascii="GalliardITCbyBT-Roman" w:hAnsi="GalliardITCbyBT-Roman"/>
          <w:b/>
          <w:bCs/>
          <w:sz w:val="24"/>
          <w:szCs w:val="24"/>
        </w:rPr>
        <w:t>Personnummer:</w:t>
      </w:r>
    </w:p>
    <w:p w14:paraId="61F786C1" w14:textId="77777777" w:rsidR="003B1749" w:rsidRPr="005933BB" w:rsidRDefault="003B1749" w:rsidP="003B1749">
      <w:pPr>
        <w:rPr>
          <w:rFonts w:ascii="GalliardITCbyBT-Roman" w:hAnsi="GalliardITCbyBT-Roman"/>
          <w:b/>
          <w:bCs/>
          <w:sz w:val="24"/>
          <w:szCs w:val="24"/>
        </w:rPr>
      </w:pPr>
      <w:r w:rsidRPr="005933BB">
        <w:rPr>
          <w:rFonts w:ascii="GalliardITCbyBT-Roman" w:hAnsi="GalliardITCbyBT-Roman"/>
          <w:b/>
          <w:bCs/>
          <w:sz w:val="24"/>
          <w:szCs w:val="24"/>
        </w:rPr>
        <w:t>Underskrift:</w:t>
      </w:r>
    </w:p>
    <w:p w14:paraId="2498BFCA" w14:textId="77777777" w:rsidR="005933BB" w:rsidRDefault="005933BB" w:rsidP="005933BB">
      <w:pPr>
        <w:rPr>
          <w:rFonts w:ascii="GalliardITCbyBT-Roman" w:hAnsi="GalliardITCbyBT-Roman"/>
          <w:b/>
          <w:bCs/>
          <w:sz w:val="24"/>
          <w:szCs w:val="24"/>
        </w:rPr>
      </w:pPr>
      <w:r w:rsidRPr="005933BB">
        <w:rPr>
          <w:rFonts w:ascii="GalliardITCbyBT-Roman" w:hAnsi="GalliardITCbyBT-Roman"/>
          <w:b/>
          <w:bCs/>
          <w:sz w:val="24"/>
          <w:szCs w:val="24"/>
        </w:rPr>
        <w:t>Inlösta värdebevis skickas tillsammans med faktura till:</w:t>
      </w:r>
      <w:r w:rsidRPr="005933BB">
        <w:rPr>
          <w:rFonts w:ascii="GalliardITCbyBT-Roman" w:hAnsi="GalliardITCbyBT-Roman"/>
          <w:b/>
          <w:bCs/>
          <w:sz w:val="24"/>
          <w:szCs w:val="24"/>
        </w:rPr>
        <w:br/>
        <w:t>Kungsörs kommun, 736 85 Kungsör</w:t>
      </w:r>
      <w:r w:rsidRPr="005933BB">
        <w:rPr>
          <w:rFonts w:ascii="GalliardITCbyBT-Roman" w:hAnsi="GalliardITCbyBT-Roman"/>
          <w:b/>
          <w:bCs/>
          <w:sz w:val="24"/>
          <w:szCs w:val="24"/>
        </w:rPr>
        <w:br/>
        <w:t>Referens 601000</w:t>
      </w:r>
      <w:bookmarkStart w:id="1" w:name="_Hlk59437570"/>
    </w:p>
    <w:p w14:paraId="248B0ABB" w14:textId="768A2CBC" w:rsidR="00BD17A9" w:rsidRPr="005933BB" w:rsidRDefault="00547074" w:rsidP="005933BB">
      <w:pPr>
        <w:pStyle w:val="Liststycke"/>
        <w:numPr>
          <w:ilvl w:val="0"/>
          <w:numId w:val="1"/>
        </w:numPr>
        <w:rPr>
          <w:rFonts w:ascii="GalliardITCbyBT-Roman" w:hAnsi="GalliardITCbyBT-Roman"/>
          <w:b/>
          <w:bCs/>
          <w:sz w:val="24"/>
          <w:szCs w:val="24"/>
        </w:rPr>
      </w:pPr>
      <w:r w:rsidRPr="005933BB">
        <w:rPr>
          <w:rFonts w:ascii="GalliardITCbyBT-Roman" w:hAnsi="GalliardITCbyBT-Roman"/>
          <w:b/>
          <w:bCs/>
          <w:sz w:val="24"/>
          <w:szCs w:val="24"/>
        </w:rPr>
        <w:t>Värdebevisen är skattefria för kommunens anställda. Därför måste a</w:t>
      </w:r>
      <w:r w:rsidR="00BD17A9" w:rsidRPr="005933BB">
        <w:rPr>
          <w:rFonts w:ascii="GalliardITCbyBT-Roman" w:hAnsi="GalliardITCbyBT-Roman"/>
          <w:b/>
          <w:bCs/>
          <w:sz w:val="24"/>
          <w:szCs w:val="24"/>
        </w:rPr>
        <w:t>lla</w:t>
      </w:r>
      <w:r w:rsidR="003B1749" w:rsidRPr="005933BB">
        <w:rPr>
          <w:rFonts w:ascii="GalliardITCbyBT-Roman" w:hAnsi="GalliardITCbyBT-Roman"/>
          <w:b/>
          <w:bCs/>
          <w:sz w:val="24"/>
          <w:szCs w:val="24"/>
        </w:rPr>
        <w:t xml:space="preserve"> personuppgifter </w:t>
      </w:r>
      <w:r w:rsidR="00BD17A9" w:rsidRPr="005933BB">
        <w:rPr>
          <w:rFonts w:ascii="GalliardITCbyBT-Roman" w:hAnsi="GalliardITCbyBT-Roman"/>
          <w:b/>
          <w:bCs/>
          <w:sz w:val="24"/>
          <w:szCs w:val="24"/>
        </w:rPr>
        <w:t>ovan fyllas i, ofullständiga eller felaktiga uppgifter accepteras ej</w:t>
      </w:r>
      <w:r w:rsidRPr="005933BB">
        <w:rPr>
          <w:rFonts w:ascii="GalliardITCbyBT-Roman" w:hAnsi="GalliardITCbyBT-Roman"/>
          <w:b/>
          <w:bCs/>
          <w:sz w:val="24"/>
          <w:szCs w:val="24"/>
        </w:rPr>
        <w:t>.</w:t>
      </w:r>
      <w:r w:rsidR="00BD17A9" w:rsidRPr="005933BB">
        <w:rPr>
          <w:rFonts w:ascii="GalliardITCbyBT-Roman" w:hAnsi="GalliardITCbyBT-Roman"/>
          <w:b/>
          <w:bCs/>
          <w:sz w:val="24"/>
          <w:szCs w:val="24"/>
        </w:rPr>
        <w:br/>
      </w:r>
    </w:p>
    <w:p w14:paraId="052760BC" w14:textId="77777777" w:rsidR="003B1749" w:rsidRPr="005933BB" w:rsidRDefault="00BD17A9" w:rsidP="003B1749">
      <w:pPr>
        <w:pStyle w:val="Liststycke"/>
        <w:numPr>
          <w:ilvl w:val="0"/>
          <w:numId w:val="1"/>
        </w:numPr>
        <w:rPr>
          <w:rFonts w:ascii="GalliardITCbyBT-Roman" w:hAnsi="GalliardITCbyBT-Roman"/>
          <w:sz w:val="24"/>
          <w:szCs w:val="24"/>
        </w:rPr>
      </w:pPr>
      <w:r w:rsidRPr="005933BB">
        <w:rPr>
          <w:rFonts w:ascii="GalliardITCbyBT-Roman" w:hAnsi="GalliardITCbyBT-Roman"/>
          <w:sz w:val="24"/>
          <w:szCs w:val="24"/>
        </w:rPr>
        <w:t xml:space="preserve">Värdebevisen gäller för köp t.o.m. </w:t>
      </w:r>
      <w:r w:rsidR="00547074" w:rsidRPr="005933BB">
        <w:rPr>
          <w:rFonts w:ascii="GalliardITCbyBT-Roman" w:hAnsi="GalliardITCbyBT-Roman"/>
          <w:sz w:val="24"/>
          <w:szCs w:val="24"/>
        </w:rPr>
        <w:t>31 januari 2021</w:t>
      </w:r>
      <w:r w:rsidR="003B1749" w:rsidRPr="005933BB">
        <w:rPr>
          <w:rFonts w:ascii="GalliardITCbyBT-Roman" w:hAnsi="GalliardITCbyBT-Roman"/>
          <w:sz w:val="24"/>
          <w:szCs w:val="24"/>
        </w:rPr>
        <w:br/>
      </w:r>
    </w:p>
    <w:p w14:paraId="52B6B3A2" w14:textId="6C825B9B" w:rsidR="003B1749" w:rsidRPr="005933BB" w:rsidRDefault="003B1749" w:rsidP="003B1749">
      <w:pPr>
        <w:pStyle w:val="Liststycke"/>
        <w:numPr>
          <w:ilvl w:val="0"/>
          <w:numId w:val="1"/>
        </w:numPr>
        <w:rPr>
          <w:rFonts w:ascii="GalliardITCbyBT-Roman" w:hAnsi="GalliardITCbyBT-Roman"/>
          <w:sz w:val="24"/>
          <w:szCs w:val="24"/>
        </w:rPr>
      </w:pPr>
      <w:r w:rsidRPr="005933BB">
        <w:rPr>
          <w:rFonts w:ascii="GalliardITCbyBT-Roman" w:hAnsi="GalliardITCbyBT-Roman"/>
          <w:sz w:val="24"/>
          <w:szCs w:val="24"/>
        </w:rPr>
        <w:t>Värdebeviset får ej användas för köp av alkohol, tobak eller spel (online eller motsvarande)</w:t>
      </w:r>
      <w:r w:rsidR="001F3013" w:rsidRPr="001F3013">
        <w:t xml:space="preserve"> </w:t>
      </w:r>
      <w:r w:rsidR="001F3013" w:rsidRPr="001F3013">
        <w:rPr>
          <w:rFonts w:ascii="GalliardITCbyBT-Roman" w:hAnsi="GalliardITCbyBT-Roman"/>
          <w:sz w:val="24"/>
          <w:szCs w:val="24"/>
        </w:rPr>
        <w:t>Kan ej bytas eller återbetalas mot kontanter.</w:t>
      </w:r>
      <w:r w:rsidRPr="005933BB">
        <w:rPr>
          <w:rFonts w:ascii="GalliardITCbyBT-Roman" w:hAnsi="GalliardITCbyBT-Roman"/>
          <w:sz w:val="24"/>
          <w:szCs w:val="24"/>
        </w:rPr>
        <w:br/>
      </w:r>
    </w:p>
    <w:p w14:paraId="4616358D" w14:textId="77777777" w:rsidR="003B1749" w:rsidRPr="005933BB" w:rsidRDefault="00BD17A9" w:rsidP="003B1749">
      <w:pPr>
        <w:pStyle w:val="Liststycke"/>
        <w:numPr>
          <w:ilvl w:val="0"/>
          <w:numId w:val="1"/>
        </w:numPr>
        <w:rPr>
          <w:rFonts w:ascii="GalliardITCbyBT-Roman" w:hAnsi="GalliardITCbyBT-Roman"/>
          <w:sz w:val="24"/>
          <w:szCs w:val="24"/>
        </w:rPr>
      </w:pPr>
      <w:r w:rsidRPr="005933BB">
        <w:rPr>
          <w:rFonts w:ascii="GalliardITCbyBT-Roman" w:hAnsi="GalliardITCbyBT-Roman"/>
          <w:sz w:val="24"/>
          <w:szCs w:val="24"/>
        </w:rPr>
        <w:t>Faktura tillsammans med inlösta värdebevis skicka till adressen ovan</w:t>
      </w:r>
      <w:r w:rsidRPr="005933BB">
        <w:rPr>
          <w:rFonts w:ascii="GalliardITCbyBT-Roman" w:hAnsi="GalliardITCbyBT-Roman"/>
          <w:sz w:val="24"/>
          <w:szCs w:val="24"/>
        </w:rPr>
        <w:br/>
      </w:r>
    </w:p>
    <w:p w14:paraId="5D114B0C" w14:textId="77777777" w:rsidR="00547074" w:rsidRPr="005933BB" w:rsidRDefault="00BD17A9" w:rsidP="003B1749">
      <w:pPr>
        <w:pStyle w:val="Liststycke"/>
        <w:numPr>
          <w:ilvl w:val="0"/>
          <w:numId w:val="1"/>
        </w:numPr>
        <w:rPr>
          <w:rFonts w:ascii="GalliardITCbyBT-Roman" w:hAnsi="GalliardITCbyBT-Roman"/>
          <w:sz w:val="24"/>
          <w:szCs w:val="24"/>
        </w:rPr>
      </w:pPr>
      <w:r w:rsidRPr="005933BB">
        <w:rPr>
          <w:rFonts w:ascii="GalliardITCbyBT-Roman" w:hAnsi="GalliardITCbyBT-Roman"/>
          <w:sz w:val="24"/>
          <w:szCs w:val="24"/>
        </w:rPr>
        <w:t>Faktura får endast innehålla belopp som motsvarar summan på de värdevis som bifogas</w:t>
      </w:r>
      <w:r w:rsidR="00D84D58" w:rsidRPr="005933BB">
        <w:rPr>
          <w:rFonts w:ascii="GalliardITCbyBT-Roman" w:hAnsi="GalliardITCbyBT-Roman"/>
          <w:sz w:val="24"/>
          <w:szCs w:val="24"/>
        </w:rPr>
        <w:t>,</w:t>
      </w:r>
      <w:r w:rsidRPr="005933BB">
        <w:rPr>
          <w:rFonts w:ascii="GalliardITCbyBT-Roman" w:hAnsi="GalliardITCbyBT-Roman"/>
          <w:sz w:val="24"/>
          <w:szCs w:val="24"/>
        </w:rPr>
        <w:t xml:space="preserve"> </w:t>
      </w:r>
    </w:p>
    <w:p w14:paraId="7B78E99E" w14:textId="77777777" w:rsidR="00547074" w:rsidRPr="005933BB" w:rsidRDefault="00547074" w:rsidP="003B1749">
      <w:pPr>
        <w:pStyle w:val="Liststycke"/>
        <w:numPr>
          <w:ilvl w:val="0"/>
          <w:numId w:val="1"/>
        </w:numPr>
        <w:rPr>
          <w:rFonts w:ascii="GalliardITCbyBT-Roman" w:hAnsi="GalliardITCbyBT-Roman"/>
          <w:sz w:val="24"/>
          <w:szCs w:val="24"/>
        </w:rPr>
      </w:pPr>
      <w:r w:rsidRPr="005933BB">
        <w:rPr>
          <w:rFonts w:ascii="GalliardITCbyBT-Roman" w:hAnsi="GalliardITCbyBT-Roman"/>
          <w:sz w:val="24"/>
          <w:szCs w:val="24"/>
        </w:rPr>
        <w:t>Moms ska ej debiteras på fakturan</w:t>
      </w:r>
    </w:p>
    <w:p w14:paraId="68A73F91" w14:textId="15C3A9A9" w:rsidR="00D84D58" w:rsidRPr="005933BB" w:rsidRDefault="00AE3FDC" w:rsidP="003B1749">
      <w:pPr>
        <w:pStyle w:val="Liststycke"/>
        <w:numPr>
          <w:ilvl w:val="0"/>
          <w:numId w:val="1"/>
        </w:numPr>
        <w:rPr>
          <w:rFonts w:ascii="GalliardITCbyBT-Roman" w:hAnsi="GalliardITCbyBT-Roman"/>
          <w:sz w:val="24"/>
          <w:szCs w:val="24"/>
        </w:rPr>
      </w:pPr>
      <w:r>
        <w:rPr>
          <w:rFonts w:ascii="GalliardITCbyBT-Roman" w:hAnsi="GalliardITCbyBT-Roman"/>
          <w:sz w:val="24"/>
          <w:szCs w:val="24"/>
        </w:rPr>
        <w:t>F</w:t>
      </w:r>
      <w:r w:rsidR="00BD17A9" w:rsidRPr="005933BB">
        <w:rPr>
          <w:rFonts w:ascii="GalliardITCbyBT-Roman" w:hAnsi="GalliardITCbyBT-Roman"/>
          <w:sz w:val="24"/>
          <w:szCs w:val="24"/>
        </w:rPr>
        <w:t xml:space="preserve">aktureringsavgifter accepteras </w:t>
      </w:r>
      <w:r>
        <w:rPr>
          <w:rFonts w:ascii="GalliardITCbyBT-Roman" w:hAnsi="GalliardITCbyBT-Roman"/>
          <w:sz w:val="24"/>
          <w:szCs w:val="24"/>
        </w:rPr>
        <w:t>inte</w:t>
      </w:r>
      <w:r w:rsidR="00D84D58" w:rsidRPr="005933BB">
        <w:rPr>
          <w:rFonts w:ascii="GalliardITCbyBT-Roman" w:hAnsi="GalliardITCbyBT-Roman"/>
          <w:sz w:val="24"/>
          <w:szCs w:val="24"/>
        </w:rPr>
        <w:br/>
      </w:r>
    </w:p>
    <w:p w14:paraId="733E908A" w14:textId="77777777" w:rsidR="00BD17A9" w:rsidRPr="005933BB" w:rsidRDefault="00D84D58" w:rsidP="003B1749">
      <w:pPr>
        <w:pStyle w:val="Liststycke"/>
        <w:numPr>
          <w:ilvl w:val="0"/>
          <w:numId w:val="1"/>
        </w:numPr>
        <w:rPr>
          <w:rFonts w:ascii="GalliardITCbyBT-Roman" w:hAnsi="GalliardITCbyBT-Roman"/>
          <w:sz w:val="24"/>
          <w:szCs w:val="24"/>
        </w:rPr>
      </w:pPr>
      <w:r w:rsidRPr="005933BB">
        <w:rPr>
          <w:rFonts w:ascii="GalliardITCbyBT-Roman" w:hAnsi="GalliardITCbyBT-Roman"/>
          <w:sz w:val="24"/>
          <w:szCs w:val="24"/>
        </w:rPr>
        <w:t>Betalningsvillkor är 30 dagar från mottagning av faktura</w:t>
      </w:r>
      <w:r w:rsidR="00BD17A9" w:rsidRPr="005933BB">
        <w:rPr>
          <w:rFonts w:ascii="GalliardITCbyBT-Roman" w:hAnsi="GalliardITCbyBT-Roman"/>
          <w:sz w:val="24"/>
          <w:szCs w:val="24"/>
        </w:rPr>
        <w:br/>
      </w:r>
    </w:p>
    <w:p w14:paraId="0F76FF00" w14:textId="34B37FD4" w:rsidR="003B1749" w:rsidRPr="0022239B" w:rsidRDefault="00BD17A9" w:rsidP="0022239B">
      <w:pPr>
        <w:pStyle w:val="Liststycke"/>
        <w:numPr>
          <w:ilvl w:val="0"/>
          <w:numId w:val="1"/>
        </w:numPr>
        <w:rPr>
          <w:rFonts w:ascii="GalliardITCbyBT-Roman" w:hAnsi="GalliardITCbyBT-Roman"/>
          <w:sz w:val="24"/>
          <w:szCs w:val="24"/>
        </w:rPr>
      </w:pPr>
      <w:r w:rsidRPr="005933BB">
        <w:rPr>
          <w:rFonts w:ascii="GalliardITCbyBT-Roman" w:hAnsi="GalliardITCbyBT-Roman"/>
          <w:sz w:val="24"/>
          <w:szCs w:val="24"/>
        </w:rPr>
        <w:t xml:space="preserve">Sista dag för fakturering är </w:t>
      </w:r>
      <w:r w:rsidR="00547074" w:rsidRPr="005933BB">
        <w:rPr>
          <w:rFonts w:ascii="GalliardITCbyBT-Roman" w:hAnsi="GalliardITCbyBT-Roman"/>
          <w:sz w:val="24"/>
          <w:szCs w:val="24"/>
        </w:rPr>
        <w:t>28 februari</w:t>
      </w:r>
      <w:r w:rsidRPr="005933BB">
        <w:rPr>
          <w:rFonts w:ascii="GalliardITCbyBT-Roman" w:hAnsi="GalliardITCbyBT-Roman"/>
          <w:sz w:val="24"/>
          <w:szCs w:val="24"/>
        </w:rPr>
        <w:t xml:space="preserve"> 202</w:t>
      </w:r>
      <w:r w:rsidR="00547074" w:rsidRPr="005933BB">
        <w:rPr>
          <w:rFonts w:ascii="GalliardITCbyBT-Roman" w:hAnsi="GalliardITCbyBT-Roman"/>
          <w:sz w:val="24"/>
          <w:szCs w:val="24"/>
        </w:rPr>
        <w:t>1</w:t>
      </w:r>
      <w:bookmarkEnd w:id="1"/>
      <w:r w:rsidRPr="005933BB">
        <w:rPr>
          <w:rFonts w:ascii="GalliardITCbyBT-Roman" w:hAnsi="GalliardITCbyBT-Roman"/>
          <w:sz w:val="24"/>
          <w:szCs w:val="24"/>
        </w:rPr>
        <w:br/>
      </w:r>
      <w:r w:rsidRPr="005933BB">
        <w:rPr>
          <w:rFonts w:ascii="GalliardITCbyBT-Roman" w:hAnsi="GalliardITCbyBT-Roman"/>
          <w:sz w:val="24"/>
          <w:szCs w:val="24"/>
        </w:rPr>
        <w:br/>
      </w:r>
      <w:r w:rsidRPr="0022239B">
        <w:rPr>
          <w:rFonts w:ascii="GalliardITCbyBT-Roman" w:hAnsi="GalliardITCbyBT-Roman"/>
          <w:sz w:val="24"/>
          <w:szCs w:val="24"/>
        </w:rPr>
        <w:t>Vid frågor kontakta näringslivs</w:t>
      </w:r>
      <w:r w:rsidR="005933BB" w:rsidRPr="0022239B">
        <w:rPr>
          <w:rFonts w:ascii="GalliardITCbyBT-Roman" w:hAnsi="GalliardITCbyBT-Roman"/>
          <w:sz w:val="24"/>
          <w:szCs w:val="24"/>
        </w:rPr>
        <w:t>kontoret</w:t>
      </w:r>
      <w:r w:rsidRPr="0022239B">
        <w:rPr>
          <w:rFonts w:ascii="GalliardITCbyBT-Roman" w:hAnsi="GalliardITCbyBT-Roman"/>
          <w:sz w:val="24"/>
          <w:szCs w:val="24"/>
        </w:rPr>
        <w:t xml:space="preserve">, </w:t>
      </w:r>
      <w:hyperlink r:id="rId7" w:history="1">
        <w:r w:rsidR="005933BB" w:rsidRPr="0022239B">
          <w:rPr>
            <w:rStyle w:val="Hyperlnk"/>
            <w:rFonts w:ascii="GalliardITCbyBT-Roman" w:hAnsi="GalliardITCbyBT-Roman"/>
          </w:rPr>
          <w:t>foretag@kungsor.se</w:t>
        </w:r>
      </w:hyperlink>
      <w:r w:rsidR="005933BB" w:rsidRPr="0022239B">
        <w:rPr>
          <w:rFonts w:ascii="GalliardITCbyBT-Roman" w:hAnsi="GalliardITCbyBT-Roman"/>
        </w:rPr>
        <w:t xml:space="preserve"> 0733610147</w:t>
      </w:r>
      <w:bookmarkEnd w:id="0"/>
    </w:p>
    <w:sectPr w:rsidR="003B1749" w:rsidRPr="002223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811C2" w14:textId="77777777" w:rsidR="00707331" w:rsidRDefault="00707331" w:rsidP="0022239B">
      <w:pPr>
        <w:spacing w:after="0" w:line="240" w:lineRule="auto"/>
      </w:pPr>
      <w:r>
        <w:separator/>
      </w:r>
    </w:p>
  </w:endnote>
  <w:endnote w:type="continuationSeparator" w:id="0">
    <w:p w14:paraId="17D26FA9" w14:textId="77777777" w:rsidR="00707331" w:rsidRDefault="00707331" w:rsidP="0022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lliardITCbyBT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liardITCbyBT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B0F74" w14:textId="77777777" w:rsidR="00707331" w:rsidRDefault="00707331" w:rsidP="0022239B">
      <w:pPr>
        <w:spacing w:after="0" w:line="240" w:lineRule="auto"/>
      </w:pPr>
      <w:r>
        <w:separator/>
      </w:r>
    </w:p>
  </w:footnote>
  <w:footnote w:type="continuationSeparator" w:id="0">
    <w:p w14:paraId="586C0A8C" w14:textId="77777777" w:rsidR="00707331" w:rsidRDefault="00707331" w:rsidP="00222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8B711" w14:textId="2A163FFF" w:rsidR="0022239B" w:rsidRDefault="0022239B">
    <w:pPr>
      <w:pStyle w:val="Sidhuvud"/>
    </w:pPr>
    <w:r>
      <w:rPr>
        <w:noProof/>
      </w:rPr>
      <w:drawing>
        <wp:inline distT="0" distB="0" distL="0" distR="0" wp14:anchorId="32A1D162" wp14:editId="04EA7BD7">
          <wp:extent cx="1009650" cy="1143000"/>
          <wp:effectExtent l="19050" t="0" r="0" b="0"/>
          <wp:docPr id="1" name="Bild 1" descr="N:\vapen och loggor\lasses kronor\krona gul finpapp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vapen och loggor\lasses kronor\krona gul finpapp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639A8"/>
    <w:multiLevelType w:val="hybridMultilevel"/>
    <w:tmpl w:val="2A926B8A"/>
    <w:lvl w:ilvl="0" w:tplc="9C642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49"/>
    <w:rsid w:val="001F3013"/>
    <w:rsid w:val="0022239B"/>
    <w:rsid w:val="003B1749"/>
    <w:rsid w:val="00547074"/>
    <w:rsid w:val="005933BB"/>
    <w:rsid w:val="006D5172"/>
    <w:rsid w:val="00707331"/>
    <w:rsid w:val="0077158D"/>
    <w:rsid w:val="007D2E8F"/>
    <w:rsid w:val="008A2450"/>
    <w:rsid w:val="00AE3FDC"/>
    <w:rsid w:val="00B00A08"/>
    <w:rsid w:val="00BD17A9"/>
    <w:rsid w:val="00D8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FAB6"/>
  <w15:chartTrackingRefBased/>
  <w15:docId w15:val="{CA1D71B9-0A42-4F9E-8293-A2540395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B174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D17A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D17A9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222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2239B"/>
  </w:style>
  <w:style w:type="paragraph" w:styleId="Sidfot">
    <w:name w:val="footer"/>
    <w:basedOn w:val="Normal"/>
    <w:link w:val="SidfotChar"/>
    <w:uiPriority w:val="99"/>
    <w:unhideWhenUsed/>
    <w:rsid w:val="00222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22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etag@kungsor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Ida-Maria Rydberg</dc:creator>
  <cp:keywords/>
  <dc:description/>
  <cp:lastModifiedBy>Ida-Maria Rydberg</cp:lastModifiedBy>
  <cp:revision>4</cp:revision>
  <dcterms:created xsi:type="dcterms:W3CDTF">2020-12-21T09:16:00Z</dcterms:created>
  <dcterms:modified xsi:type="dcterms:W3CDTF">2020-12-22T11:26:00Z</dcterms:modified>
</cp:coreProperties>
</file>